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DE" w:rsidRDefault="00032425" w:rsidP="00032425">
      <w:pPr>
        <w:jc w:val="right"/>
      </w:pPr>
      <w:r>
        <w:t>3/10/14</w:t>
      </w:r>
    </w:p>
    <w:p w:rsidR="00032425" w:rsidRDefault="00032425" w:rsidP="00032425">
      <w:pPr>
        <w:jc w:val="right"/>
      </w:pPr>
    </w:p>
    <w:p w:rsidR="00032425" w:rsidRDefault="00032425" w:rsidP="00032425">
      <w:pPr>
        <w:ind w:left="720"/>
      </w:pPr>
      <w:r>
        <w:t>Chairman Jim Good called the meeting to order at 8:15 P.M.</w:t>
      </w:r>
    </w:p>
    <w:p w:rsidR="00032425" w:rsidRDefault="00032425" w:rsidP="00032425">
      <w:pPr>
        <w:ind w:firstLine="720"/>
      </w:pPr>
      <w:r>
        <w:t>Aaron Heeg made a motion to accept last month’s minutes as read.  Walter Schroeder seconded the motion.  The motion carried.</w:t>
      </w:r>
    </w:p>
    <w:p w:rsidR="00032425" w:rsidRDefault="00032425" w:rsidP="00032425">
      <w:pPr>
        <w:ind w:firstLine="720"/>
      </w:pPr>
      <w:r>
        <w:t>Aaron Heeg made a motion to accept the Treasurer’s report as printed.  Walter Schroeder seconded the motion.  The motion carried.</w:t>
      </w:r>
    </w:p>
    <w:p w:rsidR="00032425" w:rsidRDefault="00032425" w:rsidP="00032425">
      <w:pPr>
        <w:ind w:firstLine="720"/>
      </w:pPr>
      <w:r>
        <w:t>Keith Albright gave both the fire department report and the first responder’s reports.  Keith is asking the board to consider having two assistant chiefs.  One would be on the fire department side of things and the other would be on the first responder side of things.</w:t>
      </w:r>
    </w:p>
    <w:p w:rsidR="00032425" w:rsidRDefault="00032425" w:rsidP="00032425">
      <w:pPr>
        <w:ind w:firstLine="720"/>
      </w:pPr>
      <w:r>
        <w:t>Andy Cegielski gave the assessor’s report.  Tax roll is in Wisconsin Rapids.  Open Book will be held on Tuesday April 29</w:t>
      </w:r>
      <w:r w:rsidRPr="00032425">
        <w:rPr>
          <w:vertAlign w:val="superscript"/>
        </w:rPr>
        <w:t>th</w:t>
      </w:r>
      <w:r>
        <w:t xml:space="preserve"> from 4:00 P.M. till 6:00P.M.  At the Richfield Municipal Building.  Board of Review will be Tuesday, May 13</w:t>
      </w:r>
      <w:r w:rsidRPr="00032425">
        <w:rPr>
          <w:vertAlign w:val="superscript"/>
        </w:rPr>
        <w:t>th</w:t>
      </w:r>
      <w:r>
        <w:t xml:space="preserve"> from 8:00 P.M. to 10:00 P.M. at the Richfield Municipal Building.</w:t>
      </w:r>
    </w:p>
    <w:p w:rsidR="00032425" w:rsidRDefault="00032425" w:rsidP="00032425">
      <w:pPr>
        <w:ind w:firstLine="720"/>
      </w:pPr>
      <w:r>
        <w:t>Walter Schroeder made a motion to pay the monthly bills.  Aaron Heeg seconded the motion.  The motion carried.</w:t>
      </w:r>
    </w:p>
    <w:p w:rsidR="00032425" w:rsidRDefault="00032425" w:rsidP="00032425">
      <w:pPr>
        <w:ind w:firstLine="720"/>
      </w:pPr>
      <w:r>
        <w:t>Aaron Heeg made a motion to adjourn.  Walter Schroeder seconded the motion.  The motion carried at 10:10 P.M.</w:t>
      </w:r>
    </w:p>
    <w:p w:rsidR="00032425" w:rsidRDefault="00032425" w:rsidP="00032425">
      <w:pPr>
        <w:ind w:firstLine="720"/>
      </w:pPr>
    </w:p>
    <w:p w:rsidR="00032425" w:rsidRDefault="00EB6B87" w:rsidP="00032425">
      <w:pPr>
        <w:ind w:firstLine="720"/>
        <w:jc w:val="right"/>
      </w:pPr>
      <w:r>
        <w:t>Gerald R. Taylor, Clerk</w:t>
      </w:r>
      <w:bookmarkStart w:id="0" w:name="_GoBack"/>
      <w:bookmarkEnd w:id="0"/>
    </w:p>
    <w:sectPr w:rsidR="00032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5"/>
    <w:rsid w:val="00032425"/>
    <w:rsid w:val="007D44DE"/>
    <w:rsid w:val="00865F4B"/>
    <w:rsid w:val="00EB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6DF52-A835-49FA-A7ED-12B86EEA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Township</dc:creator>
  <cp:keywords/>
  <dc:description/>
  <cp:lastModifiedBy>Richfield Township</cp:lastModifiedBy>
  <cp:revision>1</cp:revision>
  <dcterms:created xsi:type="dcterms:W3CDTF">2014-04-29T20:27:00Z</dcterms:created>
  <dcterms:modified xsi:type="dcterms:W3CDTF">2014-04-29T20:59:00Z</dcterms:modified>
</cp:coreProperties>
</file>